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F0" w:rsidRDefault="00FB23F0" w:rsidP="00B2574B">
      <w:pPr>
        <w:pStyle w:val="Header"/>
        <w:tabs>
          <w:tab w:val="right" w:pos="9000"/>
        </w:tabs>
        <w:ind w:left="-630" w:right="-874"/>
        <w:jc w:val="center"/>
        <w:outlineLvl w:val="0"/>
        <w:rPr>
          <w:rFonts w:ascii="Book Antiqua" w:hAnsi="Book Antiqua"/>
          <w:b/>
          <w:bCs/>
          <w:sz w:val="28"/>
          <w:szCs w:val="28"/>
          <w:lang w:eastAsia="en-GB"/>
        </w:rPr>
      </w:pP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b/>
          <w:sz w:val="24"/>
          <w:szCs w:val="24"/>
        </w:rPr>
      </w:pPr>
      <w:r w:rsidRPr="00BE007D">
        <w:rPr>
          <w:rFonts w:ascii="Times New Roman" w:hAnsi="Times New Roman" w:cs="Times New Roman"/>
          <w:b/>
          <w:sz w:val="24"/>
          <w:szCs w:val="24"/>
        </w:rPr>
        <w:t>Access to Microfilms at the British Library</w:t>
      </w: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b/>
          <w:sz w:val="24"/>
          <w:szCs w:val="24"/>
        </w:rPr>
      </w:pPr>
    </w:p>
    <w:p w:rsidR="00BE007D" w:rsidRPr="00BE007D" w:rsidRDefault="00BE007D" w:rsidP="00BE007D">
      <w:pPr>
        <w:pStyle w:val="Header"/>
        <w:tabs>
          <w:tab w:val="right" w:pos="9000"/>
        </w:tabs>
        <w:ind w:left="-630" w:right="-23"/>
        <w:rPr>
          <w:rFonts w:ascii="Times New Roman" w:hAnsi="Times New Roman" w:cs="Times New Roman"/>
          <w:sz w:val="24"/>
          <w:szCs w:val="24"/>
        </w:rPr>
      </w:pPr>
      <w:r w:rsidRPr="00BE007D">
        <w:rPr>
          <w:rFonts w:ascii="Times New Roman" w:hAnsi="Times New Roman" w:cs="Times New Roman"/>
          <w:sz w:val="24"/>
          <w:szCs w:val="24"/>
        </w:rPr>
        <w:t>Permission to access microfilms at the British Library is granted by the Archivist. Please contact Mr Christopher Hunwick:</w:t>
      </w: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E007D">
          <w:rPr>
            <w:rStyle w:val="Hyperlink"/>
            <w:rFonts w:ascii="Times New Roman" w:hAnsi="Times New Roman"/>
            <w:sz w:val="24"/>
            <w:szCs w:val="24"/>
          </w:rPr>
          <w:t>christopher.hunwick@northumberlandestates.co.uk</w:t>
        </w:r>
      </w:hyperlink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  <w:r w:rsidRPr="00BE007D">
        <w:rPr>
          <w:rFonts w:ascii="Times New Roman" w:hAnsi="Times New Roman" w:cs="Times New Roman"/>
          <w:sz w:val="24"/>
          <w:szCs w:val="24"/>
        </w:rPr>
        <w:t>Collections and Archives Department</w:t>
      </w:r>
      <w:r w:rsidRPr="00BE007D">
        <w:rPr>
          <w:rFonts w:ascii="Times New Roman" w:hAnsi="Times New Roman" w:cs="Times New Roman"/>
          <w:sz w:val="24"/>
          <w:szCs w:val="24"/>
        </w:rPr>
        <w:t>,</w:t>
      </w: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  <w:r w:rsidRPr="00BE007D">
        <w:rPr>
          <w:rFonts w:ascii="Times New Roman" w:hAnsi="Times New Roman" w:cs="Times New Roman"/>
          <w:sz w:val="24"/>
          <w:szCs w:val="24"/>
        </w:rPr>
        <w:t>Estates Office,</w:t>
      </w: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  <w:r w:rsidRPr="00BE007D">
        <w:rPr>
          <w:rFonts w:ascii="Times New Roman" w:hAnsi="Times New Roman" w:cs="Times New Roman"/>
          <w:sz w:val="24"/>
          <w:szCs w:val="24"/>
        </w:rPr>
        <w:t>Alnwick Castle</w:t>
      </w:r>
      <w:r w:rsidRPr="00BE007D">
        <w:rPr>
          <w:rFonts w:ascii="Times New Roman" w:hAnsi="Times New Roman" w:cs="Times New Roman"/>
          <w:sz w:val="24"/>
          <w:szCs w:val="24"/>
        </w:rPr>
        <w:t>,</w:t>
      </w: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  <w:r w:rsidRPr="00BE007D">
        <w:rPr>
          <w:rFonts w:ascii="Times New Roman" w:hAnsi="Times New Roman" w:cs="Times New Roman"/>
          <w:sz w:val="24"/>
          <w:szCs w:val="24"/>
        </w:rPr>
        <w:t>Alnwick</w:t>
      </w:r>
      <w:r w:rsidRPr="00BE007D">
        <w:rPr>
          <w:rFonts w:ascii="Times New Roman" w:hAnsi="Times New Roman" w:cs="Times New Roman"/>
          <w:sz w:val="24"/>
          <w:szCs w:val="24"/>
        </w:rPr>
        <w:t>,</w:t>
      </w: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  <w:r w:rsidRPr="00BE007D">
        <w:rPr>
          <w:rFonts w:ascii="Times New Roman" w:hAnsi="Times New Roman" w:cs="Times New Roman"/>
          <w:sz w:val="24"/>
          <w:szCs w:val="24"/>
        </w:rPr>
        <w:t>Northumberland</w:t>
      </w:r>
      <w:r w:rsidRPr="00BE007D">
        <w:rPr>
          <w:rFonts w:ascii="Times New Roman" w:hAnsi="Times New Roman" w:cs="Times New Roman"/>
          <w:sz w:val="24"/>
          <w:szCs w:val="24"/>
        </w:rPr>
        <w:t xml:space="preserve">.  </w:t>
      </w:r>
      <w:r w:rsidRPr="00BE007D">
        <w:rPr>
          <w:rFonts w:ascii="Times New Roman" w:hAnsi="Times New Roman" w:cs="Times New Roman"/>
          <w:sz w:val="24"/>
          <w:szCs w:val="24"/>
        </w:rPr>
        <w:t>NE66 1NQ</w:t>
      </w: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</w:p>
    <w:p w:rsidR="00BE007D" w:rsidRP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 xml:space="preserve">These microfilms do not appear on the British Library online catalogue. Order items in person at the British Library or order them in advance by email. </w:t>
      </w:r>
      <w:r w:rsidRPr="00BE007D">
        <w:rPr>
          <w:sz w:val="24"/>
          <w:szCs w:val="24"/>
        </w:rPr>
        <w:t xml:space="preserve"> A permission form from this office is required to be able to access the microfilms.</w:t>
      </w: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</w:p>
    <w:p w:rsidR="00BE007D" w:rsidRPr="00BE007D" w:rsidRDefault="00BE007D" w:rsidP="00BE007D">
      <w:pPr>
        <w:pStyle w:val="Header"/>
        <w:tabs>
          <w:tab w:val="right" w:pos="9000"/>
        </w:tabs>
        <w:ind w:left="-630" w:right="-874"/>
        <w:rPr>
          <w:rFonts w:ascii="Times New Roman" w:hAnsi="Times New Roman" w:cs="Times New Roman"/>
          <w:sz w:val="24"/>
          <w:szCs w:val="24"/>
        </w:rPr>
      </w:pPr>
    </w:p>
    <w:p w:rsidR="00BE007D" w:rsidRPr="00BE007D" w:rsidRDefault="00BE007D" w:rsidP="00BE007D">
      <w:pPr>
        <w:ind w:left="-567"/>
        <w:rPr>
          <w:b/>
          <w:sz w:val="24"/>
          <w:szCs w:val="24"/>
        </w:rPr>
      </w:pPr>
      <w:r w:rsidRPr="00BE007D">
        <w:rPr>
          <w:b/>
          <w:sz w:val="24"/>
          <w:szCs w:val="24"/>
        </w:rPr>
        <w:t>List of Duke of Northumberland's Archives available on Microfilm at the British Library (BL Microfilm numbers: 280-416):</w:t>
      </w:r>
    </w:p>
    <w:p w:rsidR="00BE007D" w:rsidRDefault="00BE007D" w:rsidP="00BE007D">
      <w:pPr>
        <w:rPr>
          <w:sz w:val="24"/>
          <w:szCs w:val="24"/>
        </w:rPr>
      </w:pPr>
    </w:p>
    <w:p w:rsidR="00BE007D" w:rsidRPr="00BE007D" w:rsidRDefault="00BE007D" w:rsidP="00BE007D">
      <w:pPr>
        <w:rPr>
          <w:sz w:val="24"/>
          <w:szCs w:val="24"/>
        </w:rPr>
      </w:pPr>
    </w:p>
    <w:p w:rsidR="00BE007D" w:rsidRPr="00BE007D" w:rsidRDefault="00BE007D" w:rsidP="00BE007D">
      <w:pPr>
        <w:ind w:left="-567"/>
        <w:rPr>
          <w:sz w:val="24"/>
          <w:szCs w:val="24"/>
          <w:u w:val="single"/>
        </w:rPr>
      </w:pPr>
      <w:r w:rsidRPr="00BE007D">
        <w:rPr>
          <w:sz w:val="24"/>
          <w:szCs w:val="24"/>
          <w:u w:val="single"/>
        </w:rPr>
        <w:t>Items from the Appendix to the 3</w:t>
      </w:r>
      <w:r w:rsidRPr="00BE007D">
        <w:rPr>
          <w:sz w:val="24"/>
          <w:szCs w:val="24"/>
          <w:u w:val="single"/>
          <w:vertAlign w:val="superscript"/>
        </w:rPr>
        <w:t>rd</w:t>
      </w:r>
      <w:r w:rsidRPr="00BE007D">
        <w:rPr>
          <w:sz w:val="24"/>
          <w:szCs w:val="24"/>
          <w:u w:val="single"/>
        </w:rPr>
        <w:t xml:space="preserve"> Report of the HMC, 1872 (DNP):</w:t>
      </w:r>
    </w:p>
    <w:p w:rsidR="00BE007D" w:rsidRPr="00BE007D" w:rsidRDefault="00BE007D" w:rsidP="00BE007D">
      <w:pPr>
        <w:rPr>
          <w:sz w:val="24"/>
          <w:szCs w:val="24"/>
        </w:rPr>
      </w:pPr>
    </w:p>
    <w:p w:rsidR="00BE007D" w:rsidRP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>DNP MS 1-83,</w:t>
      </w:r>
      <w:r w:rsidRPr="00BE007D">
        <w:rPr>
          <w:sz w:val="24"/>
          <w:szCs w:val="24"/>
        </w:rPr>
        <w:tab/>
      </w:r>
    </w:p>
    <w:p w:rsidR="00BE007D" w:rsidRP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>DNP MS 86, 87A, 88A, 89A, 90B, 91A, 95, 97, 99-103,</w:t>
      </w:r>
    </w:p>
    <w:p w:rsidR="00BE007D" w:rsidRP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>DNP MS 105-107, 109-114, 119-120, 129, 140, 155B, 164, 169A, 181, 187,</w:t>
      </w:r>
    </w:p>
    <w:p w:rsidR="00BE007D" w:rsidRP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>DNP MS 445-448, 454, 456-462, 464, 466-470, 472-485, 488-489, 494-495,</w:t>
      </w:r>
    </w:p>
    <w:p w:rsidR="00BE007D" w:rsidRP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>DNP MS 506-509, 511- 514, 516-524, 526-533, 535-553, 555-561, 563-567,</w:t>
      </w:r>
    </w:p>
    <w:p w:rsidR="00BE007D" w:rsidRP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>DNP MS 568A-572, 574, 578, 582-583, 586, 594, 596-600,</w:t>
      </w:r>
    </w:p>
    <w:p w:rsidR="00BE007D" w:rsidRP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 xml:space="preserve">DNP MS 625-627A, 637-641, 645-646, 654, 666, 669, </w:t>
      </w:r>
    </w:p>
    <w:p w:rsidR="00BE007D" w:rsidRDefault="00BE007D" w:rsidP="00BE007D">
      <w:pPr>
        <w:ind w:left="-567"/>
        <w:rPr>
          <w:sz w:val="24"/>
          <w:szCs w:val="24"/>
        </w:rPr>
      </w:pPr>
      <w:r w:rsidRPr="00BE007D">
        <w:rPr>
          <w:sz w:val="24"/>
          <w:szCs w:val="24"/>
        </w:rPr>
        <w:t>DNP MS 702-704, 714-717, 720-723, 725, 731</w:t>
      </w:r>
      <w:r w:rsidRPr="00BE007D">
        <w:rPr>
          <w:sz w:val="24"/>
          <w:szCs w:val="24"/>
        </w:rPr>
        <w:tab/>
      </w:r>
    </w:p>
    <w:p w:rsidR="00926B8E" w:rsidRDefault="00926B8E" w:rsidP="00BE007D">
      <w:pPr>
        <w:ind w:left="-567"/>
        <w:rPr>
          <w:sz w:val="24"/>
          <w:szCs w:val="24"/>
        </w:rPr>
      </w:pPr>
    </w:p>
    <w:p w:rsidR="00926B8E" w:rsidRDefault="00926B8E" w:rsidP="00BE007D">
      <w:pPr>
        <w:ind w:left="-567"/>
        <w:rPr>
          <w:sz w:val="24"/>
          <w:szCs w:val="24"/>
        </w:rPr>
      </w:pPr>
    </w:p>
    <w:p w:rsidR="00926B8E" w:rsidRPr="00BE007D" w:rsidRDefault="00926B8E" w:rsidP="00BE007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Items from the </w:t>
      </w:r>
      <w:proofErr w:type="spellStart"/>
      <w:r>
        <w:rPr>
          <w:sz w:val="24"/>
          <w:szCs w:val="24"/>
        </w:rPr>
        <w:t>Syon</w:t>
      </w:r>
      <w:proofErr w:type="spellEnd"/>
      <w:r>
        <w:rPr>
          <w:sz w:val="24"/>
          <w:szCs w:val="24"/>
        </w:rPr>
        <w:t xml:space="preserve"> Catalogue (</w:t>
      </w:r>
      <w:proofErr w:type="spellStart"/>
      <w:r>
        <w:rPr>
          <w:sz w:val="24"/>
          <w:szCs w:val="24"/>
        </w:rPr>
        <w:t>Sy</w:t>
      </w:r>
      <w:proofErr w:type="spellEnd"/>
      <w:r>
        <w:rPr>
          <w:sz w:val="24"/>
          <w:szCs w:val="24"/>
        </w:rPr>
        <w:t>) over the page:</w:t>
      </w:r>
    </w:p>
    <w:p w:rsidR="00BE007D" w:rsidRDefault="00BE007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4DBE" w:rsidRDefault="004A4DBE" w:rsidP="00BE007D">
      <w:pPr>
        <w:ind w:left="-567"/>
        <w:rPr>
          <w:sz w:val="24"/>
          <w:szCs w:val="24"/>
        </w:rPr>
        <w:sectPr w:rsidR="004A4DBE" w:rsidSect="00804A44">
          <w:headerReference w:type="default" r:id="rId8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lastRenderedPageBreak/>
        <w:t>Sy</w:t>
      </w:r>
      <w:proofErr w:type="spellEnd"/>
      <w:r w:rsidRPr="00926B8E">
        <w:rPr>
          <w:rFonts w:eastAsiaTheme="minorHAnsi"/>
          <w:sz w:val="24"/>
          <w:szCs w:val="24"/>
        </w:rPr>
        <w:t>: C.I.1.a-g,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C.I.2.a-g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C.I.3.a-c, e-k, m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C.I.4.a-f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C.I.5.a-f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C.I.6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C.I.7.a-d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C.I.8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C.II.1.a-c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C.II.2.a-b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C.II.3.a-b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C.III.1.a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C.III.2.a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C.III.3.a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C.III.4.a-b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C.III.5.a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C.III.8.a-b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C.III.9.a-b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C.IV.1, 3, 4-5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C.V.1.a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C.V.2.a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C.V.3.a-h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C.V.4.a-e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C.V.5.a-e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C.VI.2.a-c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C.VI.4.a-f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C.VI.5.b</w:t>
      </w:r>
      <w:proofErr w:type="gramStart"/>
      <w:r w:rsidRPr="00926B8E">
        <w:rPr>
          <w:rFonts w:eastAsiaTheme="minorHAnsi"/>
          <w:sz w:val="24"/>
          <w:szCs w:val="24"/>
        </w:rPr>
        <w:t>,d</w:t>
      </w:r>
      <w:proofErr w:type="gramEnd"/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C.VI.8.a</w:t>
      </w:r>
      <w:proofErr w:type="gramStart"/>
      <w:r w:rsidRPr="00926B8E">
        <w:rPr>
          <w:rFonts w:eastAsiaTheme="minorHAnsi"/>
          <w:sz w:val="24"/>
          <w:szCs w:val="24"/>
        </w:rPr>
        <w:t>,v</w:t>
      </w:r>
      <w:proofErr w:type="gramEnd"/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C.VI.9.a-f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C.VII.1.a</w:t>
      </w:r>
      <w:r w:rsidRPr="00926B8E">
        <w:rPr>
          <w:rFonts w:eastAsiaTheme="minorHAnsi"/>
          <w:sz w:val="24"/>
          <w:szCs w:val="24"/>
        </w:rPr>
        <w:tab/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C.VII.4a-c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C.VIII.1.a-r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C.VIII.3-4, 6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C.VIII.9.a-h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C.IX.1.a-g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C.X.1.a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 xml:space="preserve">: </w:t>
      </w:r>
      <w:proofErr w:type="gramStart"/>
      <w:r w:rsidRPr="00926B8E">
        <w:rPr>
          <w:rFonts w:eastAsiaTheme="minorHAnsi"/>
          <w:sz w:val="24"/>
          <w:szCs w:val="24"/>
        </w:rPr>
        <w:t>C.X.2.a(</w:t>
      </w:r>
      <w:proofErr w:type="gramEnd"/>
      <w:r w:rsidRPr="00926B8E">
        <w:rPr>
          <w:rFonts w:eastAsiaTheme="minorHAnsi"/>
          <w:sz w:val="24"/>
          <w:szCs w:val="24"/>
        </w:rPr>
        <w:t>1)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C.XI.1</w:t>
      </w:r>
      <w:proofErr w:type="gramStart"/>
      <w:r w:rsidRPr="00926B8E">
        <w:rPr>
          <w:rFonts w:eastAsiaTheme="minorHAnsi"/>
          <w:sz w:val="24"/>
          <w:szCs w:val="24"/>
        </w:rPr>
        <w:t>,4</w:t>
      </w:r>
      <w:proofErr w:type="gramEnd"/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D.I.1A (end of reels)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D.III.27 (end of reels)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 xml:space="preserve">: </w:t>
      </w:r>
      <w:proofErr w:type="spellStart"/>
      <w:r w:rsidRPr="00926B8E">
        <w:rPr>
          <w:rFonts w:eastAsiaTheme="minorHAnsi"/>
          <w:sz w:val="24"/>
          <w:szCs w:val="24"/>
        </w:rPr>
        <w:t>D.XI.i</w:t>
      </w:r>
      <w:proofErr w:type="spellEnd"/>
      <w:r w:rsidRPr="00926B8E">
        <w:rPr>
          <w:rFonts w:eastAsiaTheme="minorHAnsi"/>
          <w:sz w:val="24"/>
          <w:szCs w:val="24"/>
        </w:rPr>
        <w:t xml:space="preserve"> (end of reels)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E.I.1-3, 4-11, 13, 14a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E.I.15-16a, 21a</w:t>
      </w:r>
      <w:proofErr w:type="gramStart"/>
      <w:r w:rsidRPr="00926B8E">
        <w:rPr>
          <w:rFonts w:eastAsiaTheme="minorHAnsi"/>
          <w:sz w:val="24"/>
          <w:szCs w:val="24"/>
        </w:rPr>
        <w:t>,e,d</w:t>
      </w:r>
      <w:proofErr w:type="gramEnd"/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E.II.5-6, 8-9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E.III.1e, 2, 3a, 4-5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E.III.6a, 13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E.IV.1a-c, 2a-c, 3h-i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E.IV.4-5, 6a-b, 7a-b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E.IV.8, 9d, 10a-b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E.IV.11a-b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E.V.1a-b, 2a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E.VI.1a-b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E.VIII.1b-d</w:t>
      </w:r>
      <w:bookmarkStart w:id="0" w:name="_GoBack"/>
      <w:bookmarkEnd w:id="0"/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E.IX.1a-c, 3, 5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E.X.1a-c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E.XI.1d, 2, 5a-c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E.XII.1a-b, 2, 3c, 4a-c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 xml:space="preserve">: </w:t>
      </w:r>
      <w:proofErr w:type="gramStart"/>
      <w:r w:rsidRPr="00926B8E">
        <w:rPr>
          <w:rFonts w:eastAsiaTheme="minorHAnsi"/>
          <w:sz w:val="24"/>
          <w:szCs w:val="24"/>
        </w:rPr>
        <w:t>E.XV.1d(</w:t>
      </w:r>
      <w:proofErr w:type="gramEnd"/>
      <w:r w:rsidRPr="00926B8E">
        <w:rPr>
          <w:rFonts w:eastAsiaTheme="minorHAnsi"/>
          <w:sz w:val="24"/>
          <w:szCs w:val="24"/>
        </w:rPr>
        <w:t xml:space="preserve">1-2), 1e-i, 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E.XV.2a-e, 3a-d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E.XV.4a-c</w:t>
      </w:r>
      <w:proofErr w:type="gramStart"/>
      <w:r w:rsidRPr="00926B8E">
        <w:rPr>
          <w:rFonts w:eastAsiaTheme="minorHAnsi"/>
          <w:sz w:val="24"/>
          <w:szCs w:val="24"/>
        </w:rPr>
        <w:t>,5</w:t>
      </w:r>
      <w:proofErr w:type="gramEnd"/>
    </w:p>
    <w:p w:rsidR="00926B8E" w:rsidRPr="00926B8E" w:rsidRDefault="00926B8E" w:rsidP="00926B8E">
      <w:pPr>
        <w:spacing w:after="160" w:line="259" w:lineRule="auto"/>
        <w:ind w:right="-441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K.II.1b-f</w:t>
      </w:r>
      <w:proofErr w:type="gramStart"/>
      <w:r w:rsidRPr="00926B8E">
        <w:rPr>
          <w:rFonts w:eastAsiaTheme="minorHAnsi"/>
          <w:sz w:val="24"/>
          <w:szCs w:val="24"/>
        </w:rPr>
        <w:t>,h</w:t>
      </w:r>
      <w:proofErr w:type="gramEnd"/>
      <w:r w:rsidRPr="00926B8E">
        <w:rPr>
          <w:rFonts w:eastAsiaTheme="minorHAnsi"/>
          <w:sz w:val="24"/>
          <w:szCs w:val="24"/>
        </w:rPr>
        <w:t>,(end of reels)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K.II.1m</w:t>
      </w:r>
      <w:proofErr w:type="gramStart"/>
      <w:r w:rsidRPr="00926B8E">
        <w:rPr>
          <w:rFonts w:eastAsiaTheme="minorHAnsi"/>
          <w:sz w:val="24"/>
          <w:szCs w:val="24"/>
        </w:rPr>
        <w:t>,o</w:t>
      </w:r>
      <w:proofErr w:type="gramEnd"/>
      <w:r w:rsidRPr="00926B8E">
        <w:rPr>
          <w:rFonts w:eastAsiaTheme="minorHAnsi"/>
          <w:sz w:val="24"/>
          <w:szCs w:val="24"/>
        </w:rPr>
        <w:t>-p,r,v,x-y(end of reels)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L.I.1-6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L.II.1-2, 3a-b, 4-7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L.III.1-2, 3a-b, 4, 4a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L.XIV.1a, 1b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O.I.1a-h, 2a-p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O.II.1a-c, 2a-c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O.III.1-2a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O.IV.1a-d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O.V.1a-b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O.VI.1a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O.VII.1a-c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O.VIII.1a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O.X.1a-e, 2a-b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O.XI.1a-b, 2a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O.XII.1a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P.I.1a-b, 2a-v, 3a-s</w:t>
      </w:r>
      <w:proofErr w:type="gramStart"/>
      <w:r w:rsidRPr="00926B8E">
        <w:rPr>
          <w:rFonts w:eastAsiaTheme="minorHAnsi"/>
          <w:sz w:val="24"/>
          <w:szCs w:val="24"/>
        </w:rPr>
        <w:t>,w,x</w:t>
      </w:r>
      <w:proofErr w:type="gramEnd"/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P.II.1a-m, 2s-aa, 3a-m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P.III.1a-l, 2a-d</w:t>
      </w:r>
      <w:proofErr w:type="gramStart"/>
      <w:r w:rsidRPr="00926B8E">
        <w:rPr>
          <w:rFonts w:eastAsiaTheme="minorHAnsi"/>
          <w:sz w:val="24"/>
          <w:szCs w:val="24"/>
        </w:rPr>
        <w:t>,f</w:t>
      </w:r>
      <w:proofErr w:type="gramEnd"/>
      <w:r w:rsidRPr="00926B8E">
        <w:rPr>
          <w:rFonts w:eastAsiaTheme="minorHAnsi"/>
          <w:sz w:val="24"/>
          <w:szCs w:val="24"/>
        </w:rPr>
        <w:t>, 3a-g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P.IV.1a, 2a-c, 3a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lastRenderedPageBreak/>
        <w:t>Sy</w:t>
      </w:r>
      <w:proofErr w:type="spellEnd"/>
      <w:r w:rsidRPr="00926B8E">
        <w:rPr>
          <w:rFonts w:eastAsiaTheme="minorHAnsi"/>
          <w:sz w:val="24"/>
          <w:szCs w:val="24"/>
        </w:rPr>
        <w:t>: P.V.1a-b, 2a-f, 3a-r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P.VI.1a, 2a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P.VII.1a-b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P.IX.1a-b, 2a-c, 3a-d</w:t>
      </w:r>
      <w:proofErr w:type="gramStart"/>
      <w:r w:rsidRPr="00926B8E">
        <w:rPr>
          <w:rFonts w:eastAsiaTheme="minorHAnsi"/>
          <w:sz w:val="24"/>
          <w:szCs w:val="24"/>
        </w:rPr>
        <w:t>,f</w:t>
      </w:r>
      <w:proofErr w:type="gramEnd"/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P.X.1a-k, 2a-p, 3a-i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P.XII.1a, 3a</w:t>
      </w:r>
    </w:p>
    <w:p w:rsid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Q.II.1-10</w:t>
      </w:r>
      <w:proofErr w:type="gramStart"/>
      <w:r w:rsidRPr="00926B8E">
        <w:rPr>
          <w:rFonts w:eastAsiaTheme="minorHAnsi"/>
          <w:sz w:val="24"/>
          <w:szCs w:val="24"/>
        </w:rPr>
        <w:t>,13,14,16</w:t>
      </w:r>
      <w:proofErr w:type="gramEnd"/>
      <w:r w:rsidRPr="00926B8E">
        <w:rPr>
          <w:rFonts w:eastAsiaTheme="minorHAnsi"/>
          <w:sz w:val="24"/>
          <w:szCs w:val="24"/>
        </w:rPr>
        <w:t xml:space="preserve">-18, 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Sy</w:t>
      </w:r>
      <w:proofErr w:type="spellEnd"/>
      <w:r>
        <w:rPr>
          <w:rFonts w:eastAsiaTheme="minorHAnsi"/>
          <w:sz w:val="24"/>
          <w:szCs w:val="24"/>
        </w:rPr>
        <w:t>: Q.II.</w:t>
      </w:r>
      <w:r w:rsidRPr="00926B8E">
        <w:rPr>
          <w:rFonts w:eastAsiaTheme="minorHAnsi"/>
          <w:sz w:val="24"/>
          <w:szCs w:val="24"/>
        </w:rPr>
        <w:t>20-23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Q.II.66, 102, 153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Q.IX.4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Q.XII.2b-c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R.I.1e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R.II.2a-t, 3a-e, 4a-f</w:t>
      </w:r>
    </w:p>
    <w:p w:rsidR="00926B8E" w:rsidRPr="00926B8E" w:rsidRDefault="00926B8E" w:rsidP="00926B8E">
      <w:pPr>
        <w:spacing w:after="160" w:line="259" w:lineRule="auto"/>
        <w:ind w:right="-583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 xml:space="preserve">: R.II.5a-k, 6a, 7a, 8a-b, </w:t>
      </w:r>
    </w:p>
    <w:p w:rsidR="00926B8E" w:rsidRPr="00926B8E" w:rsidRDefault="00926B8E" w:rsidP="00926B8E">
      <w:pPr>
        <w:spacing w:after="160" w:line="259" w:lineRule="auto"/>
        <w:ind w:right="-583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 xml:space="preserve">: R.II. 9a-h, 11a-i, 13a, </w:t>
      </w:r>
    </w:p>
    <w:p w:rsidR="00926B8E" w:rsidRPr="00926B8E" w:rsidRDefault="00926B8E" w:rsidP="00926B8E">
      <w:pPr>
        <w:spacing w:after="160" w:line="259" w:lineRule="auto"/>
        <w:ind w:right="-583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R.II.14a-c, 15a, 16a-f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R.II.17a-f, 18a-h</w:t>
      </w:r>
      <w:proofErr w:type="gramStart"/>
      <w:r w:rsidRPr="00926B8E">
        <w:rPr>
          <w:rFonts w:eastAsiaTheme="minorHAnsi"/>
          <w:sz w:val="24"/>
          <w:szCs w:val="24"/>
        </w:rPr>
        <w:t>,m</w:t>
      </w:r>
      <w:proofErr w:type="gramEnd"/>
      <w:r w:rsidRPr="00926B8E">
        <w:rPr>
          <w:rFonts w:eastAsiaTheme="minorHAnsi"/>
          <w:sz w:val="24"/>
          <w:szCs w:val="24"/>
        </w:rPr>
        <w:t xml:space="preserve">, </w:t>
      </w:r>
    </w:p>
    <w:p w:rsidR="00926B8E" w:rsidRPr="00926B8E" w:rsidRDefault="00926B8E" w:rsidP="00926B8E">
      <w:pPr>
        <w:spacing w:after="160" w:line="259" w:lineRule="auto"/>
        <w:ind w:right="-15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R.II.20a-b, 22a, 23a-c,</w:t>
      </w:r>
    </w:p>
    <w:p w:rsidR="00926B8E" w:rsidRPr="00926B8E" w:rsidRDefault="00926B8E" w:rsidP="00926B8E">
      <w:pPr>
        <w:spacing w:after="160" w:line="259" w:lineRule="auto"/>
        <w:ind w:right="-15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R.II.24a-p, 25a, 26a,</w:t>
      </w:r>
    </w:p>
    <w:p w:rsidR="00926B8E" w:rsidRPr="00926B8E" w:rsidRDefault="00926B8E" w:rsidP="00926B8E">
      <w:pPr>
        <w:spacing w:after="160" w:line="259" w:lineRule="auto"/>
        <w:ind w:right="-15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 xml:space="preserve">: R.II.27a-c, 28a-c, </w:t>
      </w:r>
    </w:p>
    <w:p w:rsidR="00926B8E" w:rsidRPr="00926B8E" w:rsidRDefault="00926B8E" w:rsidP="00926B8E">
      <w:pPr>
        <w:spacing w:after="160" w:line="259" w:lineRule="auto"/>
        <w:ind w:right="-15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R.II.29a-b, 30a</w:t>
      </w:r>
    </w:p>
    <w:p w:rsidR="00926B8E" w:rsidRPr="00926B8E" w:rsidRDefault="00926B8E" w:rsidP="00926B8E">
      <w:pPr>
        <w:spacing w:after="160" w:line="259" w:lineRule="auto"/>
        <w:ind w:right="-15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R.III.1a-c, 2a, 3a, 4a-b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R.IV.1a-b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R.V.1a-n, 3a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R.VI.1a-u, 2a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 xml:space="preserve">: R.VII.1a-k, 2a, 3a-c, 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R.VII.4a-b, 5a-b, 8a-d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R.VIII.1a-b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R.IX.1a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R.X.1a-u, 2a, 3a-b, 4a-g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R.XI.1a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U.I.1-21, 43, 49-50a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U.II.1-2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U.III.1-3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W.I.1-3, 10, 12, 34a-b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W.II.1-2, 5-6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Y.I.43-47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Y.II.1-18, 26-28, 31-32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Y.II.37b-c, 46-48, 67-68</w:t>
      </w:r>
    </w:p>
    <w:p w:rsidR="00926B8E" w:rsidRPr="00926B8E" w:rsidRDefault="00926B8E" w:rsidP="00926B8E">
      <w:pPr>
        <w:spacing w:after="160" w:line="259" w:lineRule="auto"/>
        <w:ind w:right="-1008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Y.II.70, 76</w:t>
      </w:r>
    </w:p>
    <w:p w:rsidR="00926B8E" w:rsidRPr="00926B8E" w:rsidRDefault="00926B8E" w:rsidP="00926B8E">
      <w:pPr>
        <w:spacing w:after="160" w:line="259" w:lineRule="auto"/>
        <w:rPr>
          <w:rFonts w:eastAsiaTheme="minorHAnsi"/>
          <w:sz w:val="24"/>
          <w:szCs w:val="24"/>
        </w:rPr>
      </w:pPr>
      <w:proofErr w:type="spellStart"/>
      <w:r w:rsidRPr="00926B8E">
        <w:rPr>
          <w:rFonts w:eastAsiaTheme="minorHAnsi"/>
          <w:sz w:val="24"/>
          <w:szCs w:val="24"/>
        </w:rPr>
        <w:t>Sy</w:t>
      </w:r>
      <w:proofErr w:type="spellEnd"/>
      <w:r w:rsidRPr="00926B8E">
        <w:rPr>
          <w:rFonts w:eastAsiaTheme="minorHAnsi"/>
          <w:sz w:val="24"/>
          <w:szCs w:val="24"/>
        </w:rPr>
        <w:t>: Y.III.1</w:t>
      </w:r>
    </w:p>
    <w:p w:rsidR="004A4DBE" w:rsidRDefault="004A4DBE" w:rsidP="00BE007D">
      <w:pPr>
        <w:ind w:left="-567"/>
        <w:rPr>
          <w:sz w:val="24"/>
          <w:szCs w:val="24"/>
        </w:rPr>
      </w:pPr>
    </w:p>
    <w:p w:rsidR="00E536E6" w:rsidRPr="00BE007D" w:rsidRDefault="00E536E6" w:rsidP="00926B8E">
      <w:pPr>
        <w:spacing w:after="160" w:line="259" w:lineRule="auto"/>
        <w:rPr>
          <w:b/>
          <w:sz w:val="24"/>
          <w:szCs w:val="24"/>
        </w:rPr>
      </w:pPr>
    </w:p>
    <w:sectPr w:rsidR="00E536E6" w:rsidRPr="00BE007D" w:rsidSect="00926B8E">
      <w:pgSz w:w="11906" w:h="16838"/>
      <w:pgMar w:top="1440" w:right="1133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4B" w:rsidRDefault="00B2574B" w:rsidP="00B2574B">
      <w:r>
        <w:separator/>
      </w:r>
    </w:p>
  </w:endnote>
  <w:endnote w:type="continuationSeparator" w:id="0">
    <w:p w:rsidR="00B2574B" w:rsidRDefault="00B2574B" w:rsidP="00B2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4B" w:rsidRDefault="00B2574B" w:rsidP="00B2574B">
      <w:r>
        <w:separator/>
      </w:r>
    </w:p>
  </w:footnote>
  <w:footnote w:type="continuationSeparator" w:id="0">
    <w:p w:rsidR="00B2574B" w:rsidRDefault="00B2574B" w:rsidP="00B2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4B" w:rsidRDefault="00B2574B" w:rsidP="00B2574B">
    <w:pPr>
      <w:pStyle w:val="Header"/>
      <w:jc w:val="center"/>
    </w:pPr>
    <w:r w:rsidRPr="00445268">
      <w:rPr>
        <w:rFonts w:ascii="Palatino Linotype" w:hAnsi="Palatino Linotype"/>
        <w:noProof/>
        <w:sz w:val="16"/>
        <w:szCs w:val="16"/>
        <w:lang w:eastAsia="en-GB"/>
      </w:rPr>
      <w:drawing>
        <wp:inline distT="0" distB="0" distL="0" distR="0" wp14:anchorId="24C05E75" wp14:editId="02F47670">
          <wp:extent cx="1895475" cy="1353911"/>
          <wp:effectExtent l="0" t="0" r="0" b="0"/>
          <wp:docPr id="1" name="Picture 1" descr="North Estates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th Estates 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0" r="35014"/>
                  <a:stretch/>
                </pic:blipFill>
                <pic:spPr bwMode="auto">
                  <a:xfrm>
                    <a:off x="0" y="0"/>
                    <a:ext cx="1909774" cy="136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84B63"/>
    <w:multiLevelType w:val="hybridMultilevel"/>
    <w:tmpl w:val="481E2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4B"/>
    <w:rsid w:val="000A57F5"/>
    <w:rsid w:val="0010217A"/>
    <w:rsid w:val="0011720E"/>
    <w:rsid w:val="001308E2"/>
    <w:rsid w:val="00377BA7"/>
    <w:rsid w:val="004A4DBE"/>
    <w:rsid w:val="00611080"/>
    <w:rsid w:val="00804A44"/>
    <w:rsid w:val="00926B8E"/>
    <w:rsid w:val="00957F91"/>
    <w:rsid w:val="00A474A8"/>
    <w:rsid w:val="00AA3531"/>
    <w:rsid w:val="00B2574B"/>
    <w:rsid w:val="00BE007D"/>
    <w:rsid w:val="00C36971"/>
    <w:rsid w:val="00C523A4"/>
    <w:rsid w:val="00C54599"/>
    <w:rsid w:val="00D56E3C"/>
    <w:rsid w:val="00E536E6"/>
    <w:rsid w:val="00F31AA1"/>
    <w:rsid w:val="00FB23F0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5E5BF-1BDE-4A9B-8E11-38A45324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7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74B"/>
  </w:style>
  <w:style w:type="paragraph" w:styleId="Footer">
    <w:name w:val="footer"/>
    <w:basedOn w:val="Normal"/>
    <w:link w:val="FooterChar"/>
    <w:uiPriority w:val="99"/>
    <w:unhideWhenUsed/>
    <w:rsid w:val="00B257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74B"/>
  </w:style>
  <w:style w:type="paragraph" w:customStyle="1" w:styleId="Default">
    <w:name w:val="Default"/>
    <w:rsid w:val="00B25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172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opher.hunwick@northumberlandestat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Hunwick</dc:creator>
  <cp:keywords/>
  <dc:description/>
  <cp:lastModifiedBy>Christopher Hunwick</cp:lastModifiedBy>
  <cp:revision>3</cp:revision>
  <dcterms:created xsi:type="dcterms:W3CDTF">2017-03-09T13:05:00Z</dcterms:created>
  <dcterms:modified xsi:type="dcterms:W3CDTF">2017-03-09T13:51:00Z</dcterms:modified>
</cp:coreProperties>
</file>